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44" w:rsidRPr="001B5CEE" w:rsidRDefault="00183C44" w:rsidP="00183C44">
      <w:pPr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>
            <wp:extent cx="405765" cy="50101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44" w:rsidRPr="00183C44" w:rsidRDefault="00183C44" w:rsidP="00183C44">
      <w:pPr>
        <w:jc w:val="center"/>
        <w:rPr>
          <w:b/>
          <w:sz w:val="36"/>
          <w:szCs w:val="36"/>
        </w:rPr>
      </w:pPr>
      <w:r w:rsidRPr="00183C44">
        <w:rPr>
          <w:b/>
          <w:sz w:val="36"/>
          <w:szCs w:val="36"/>
        </w:rPr>
        <w:t xml:space="preserve">АДМИНИСТРАЦИЯ МИХАЙЛОВСКОГО </w:t>
      </w:r>
    </w:p>
    <w:p w:rsidR="00183C44" w:rsidRPr="00183C44" w:rsidRDefault="00183C44" w:rsidP="00183C44">
      <w:pPr>
        <w:jc w:val="center"/>
        <w:rPr>
          <w:b/>
          <w:spacing w:val="80"/>
          <w:sz w:val="16"/>
        </w:rPr>
      </w:pPr>
      <w:r w:rsidRPr="00183C44">
        <w:rPr>
          <w:b/>
          <w:sz w:val="36"/>
          <w:szCs w:val="36"/>
        </w:rPr>
        <w:t xml:space="preserve">МУНИЦИПАЛЬНОГО РАЙОНА </w:t>
      </w:r>
    </w:p>
    <w:p w:rsidR="00183C44" w:rsidRPr="00183C44" w:rsidRDefault="00183C44" w:rsidP="00183C44">
      <w:pPr>
        <w:jc w:val="center"/>
        <w:rPr>
          <w:spacing w:val="80"/>
          <w:sz w:val="32"/>
          <w:szCs w:val="32"/>
        </w:rPr>
      </w:pPr>
    </w:p>
    <w:p w:rsidR="00183C44" w:rsidRPr="00183C44" w:rsidRDefault="00183C44" w:rsidP="00183C44">
      <w:pPr>
        <w:jc w:val="center"/>
        <w:rPr>
          <w:spacing w:val="70"/>
          <w:sz w:val="32"/>
          <w:szCs w:val="32"/>
        </w:rPr>
      </w:pPr>
      <w:r w:rsidRPr="00183C44">
        <w:rPr>
          <w:spacing w:val="70"/>
          <w:sz w:val="32"/>
          <w:szCs w:val="32"/>
        </w:rPr>
        <w:t>ПОСТАНОВЛЕНИЕ</w:t>
      </w:r>
      <w:r w:rsidRPr="00183C44">
        <w:rPr>
          <w:sz w:val="32"/>
          <w:szCs w:val="32"/>
        </w:rPr>
        <w:br/>
      </w:r>
    </w:p>
    <w:p w:rsidR="00183C44" w:rsidRPr="00183C44" w:rsidRDefault="00815A78" w:rsidP="00183C44">
      <w:pPr>
        <w:jc w:val="both"/>
        <w:rPr>
          <w:szCs w:val="26"/>
        </w:rPr>
      </w:pPr>
      <w:r>
        <w:rPr>
          <w:szCs w:val="26"/>
        </w:rPr>
        <w:t xml:space="preserve">29.04.2021 </w:t>
      </w:r>
      <w:r w:rsidR="009F0C4F">
        <w:rPr>
          <w:szCs w:val="26"/>
        </w:rPr>
        <w:t xml:space="preserve">               </w:t>
      </w:r>
      <w:r w:rsidR="00183C44" w:rsidRPr="00183C44">
        <w:rPr>
          <w:szCs w:val="26"/>
        </w:rPr>
        <w:t xml:space="preserve">                    </w:t>
      </w:r>
      <w:r w:rsidR="009F0C4F">
        <w:rPr>
          <w:szCs w:val="26"/>
        </w:rPr>
        <w:t xml:space="preserve">  </w:t>
      </w:r>
      <w:r w:rsidR="00183C44" w:rsidRPr="00183C44">
        <w:rPr>
          <w:szCs w:val="26"/>
        </w:rPr>
        <w:t xml:space="preserve">        </w:t>
      </w:r>
      <w:r w:rsidR="00183C44" w:rsidRPr="00183C44">
        <w:t xml:space="preserve">с. Михайловка                     </w:t>
      </w:r>
      <w:r w:rsidR="009F0C4F">
        <w:t xml:space="preserve">               </w:t>
      </w:r>
      <w:r w:rsidR="00183C44" w:rsidRPr="00183C44">
        <w:t xml:space="preserve">              </w:t>
      </w:r>
      <w:r w:rsidR="00183C44" w:rsidRPr="00183C44">
        <w:rPr>
          <w:szCs w:val="26"/>
        </w:rPr>
        <w:t xml:space="preserve">№ </w:t>
      </w:r>
      <w:r>
        <w:rPr>
          <w:szCs w:val="26"/>
        </w:rPr>
        <w:t>492-па</w:t>
      </w:r>
    </w:p>
    <w:p w:rsidR="00183C44" w:rsidRDefault="00183C44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:rsidR="00815A78" w:rsidRPr="00183C44" w:rsidRDefault="00815A78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:rsidR="00254BE1" w:rsidRPr="007C5006" w:rsidRDefault="00183C44" w:rsidP="00183C44">
      <w:pPr>
        <w:jc w:val="center"/>
        <w:rPr>
          <w:b/>
          <w:sz w:val="28"/>
          <w:szCs w:val="26"/>
        </w:rPr>
      </w:pPr>
      <w:r w:rsidRPr="007C5006">
        <w:rPr>
          <w:b/>
          <w:sz w:val="28"/>
          <w:szCs w:val="26"/>
        </w:rPr>
        <w:t>Об утверждении порядка определения объема</w:t>
      </w:r>
      <w:r w:rsidR="00254BE1" w:rsidRPr="007C5006">
        <w:rPr>
          <w:b/>
          <w:sz w:val="28"/>
          <w:szCs w:val="26"/>
        </w:rPr>
        <w:t xml:space="preserve"> </w:t>
      </w:r>
      <w:r w:rsidRPr="007C5006">
        <w:rPr>
          <w:b/>
          <w:sz w:val="28"/>
          <w:szCs w:val="26"/>
        </w:rPr>
        <w:t xml:space="preserve">и условий </w:t>
      </w:r>
    </w:p>
    <w:p w:rsidR="00254BE1" w:rsidRPr="007C5006" w:rsidRDefault="00183C44" w:rsidP="00183C44">
      <w:pPr>
        <w:jc w:val="center"/>
        <w:rPr>
          <w:b/>
          <w:sz w:val="28"/>
          <w:szCs w:val="26"/>
        </w:rPr>
      </w:pPr>
      <w:r w:rsidRPr="007C5006">
        <w:rPr>
          <w:b/>
          <w:sz w:val="28"/>
          <w:szCs w:val="26"/>
        </w:rPr>
        <w:t>предоставления из местного бюджета</w:t>
      </w:r>
      <w:r w:rsidR="00254BE1" w:rsidRPr="007C5006">
        <w:rPr>
          <w:b/>
          <w:sz w:val="28"/>
          <w:szCs w:val="26"/>
        </w:rPr>
        <w:t xml:space="preserve"> </w:t>
      </w:r>
      <w:proofErr w:type="gramStart"/>
      <w:r w:rsidRPr="007C5006">
        <w:rPr>
          <w:b/>
          <w:sz w:val="28"/>
          <w:szCs w:val="26"/>
        </w:rPr>
        <w:t>муниципальным</w:t>
      </w:r>
      <w:proofErr w:type="gramEnd"/>
      <w:r w:rsidRPr="007C5006">
        <w:rPr>
          <w:b/>
          <w:sz w:val="28"/>
          <w:szCs w:val="26"/>
        </w:rPr>
        <w:t xml:space="preserve"> </w:t>
      </w:r>
    </w:p>
    <w:p w:rsidR="00183C44" w:rsidRPr="007C5006" w:rsidRDefault="00183C44" w:rsidP="00167C01">
      <w:pPr>
        <w:jc w:val="center"/>
        <w:rPr>
          <w:b/>
          <w:sz w:val="28"/>
          <w:szCs w:val="26"/>
        </w:rPr>
      </w:pPr>
      <w:r w:rsidRPr="007C5006">
        <w:rPr>
          <w:b/>
          <w:sz w:val="28"/>
          <w:szCs w:val="26"/>
        </w:rPr>
        <w:t>бюджетным и автономным учреждениям</w:t>
      </w:r>
      <w:r w:rsidR="00254BE1" w:rsidRPr="007C5006">
        <w:rPr>
          <w:b/>
          <w:sz w:val="28"/>
          <w:szCs w:val="26"/>
        </w:rPr>
        <w:t xml:space="preserve"> </w:t>
      </w:r>
      <w:r w:rsidRPr="007C5006">
        <w:rPr>
          <w:b/>
          <w:sz w:val="28"/>
          <w:szCs w:val="26"/>
        </w:rPr>
        <w:t xml:space="preserve">субсидий на иные </w:t>
      </w:r>
      <w:r w:rsidR="00167C01" w:rsidRPr="007C5006">
        <w:rPr>
          <w:b/>
          <w:sz w:val="28"/>
          <w:szCs w:val="26"/>
        </w:rPr>
        <w:t>цели</w:t>
      </w:r>
    </w:p>
    <w:p w:rsidR="00183C44" w:rsidRDefault="00183C44" w:rsidP="00183C44">
      <w:pPr>
        <w:rPr>
          <w:b/>
          <w:sz w:val="28"/>
          <w:szCs w:val="26"/>
        </w:rPr>
      </w:pPr>
    </w:p>
    <w:p w:rsidR="00815A78" w:rsidRPr="007C5006" w:rsidRDefault="00815A78" w:rsidP="00183C44">
      <w:pPr>
        <w:rPr>
          <w:b/>
          <w:sz w:val="28"/>
          <w:szCs w:val="26"/>
        </w:rPr>
      </w:pPr>
    </w:p>
    <w:p w:rsidR="00183C44" w:rsidRPr="007C5006" w:rsidRDefault="006E3C1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В соответствии с абзацем вторым пункта 1 статьи 78.1 Бюджетного кодекса Российской Федерации</w:t>
      </w:r>
      <w:r w:rsidR="00791351">
        <w:rPr>
          <w:sz w:val="28"/>
          <w:szCs w:val="26"/>
        </w:rPr>
        <w:t>,</w:t>
      </w:r>
      <w:r w:rsidRPr="007C5006">
        <w:rPr>
          <w:sz w:val="28"/>
          <w:szCs w:val="26"/>
        </w:rPr>
        <w:t xml:space="preserve"> руководствуясь Уставом Михайловского муниципального района, администрация Михайловского муниципального района </w:t>
      </w:r>
    </w:p>
    <w:p w:rsidR="006E3C14" w:rsidRPr="00254BE1" w:rsidRDefault="006E3C14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183C44" w:rsidRPr="00254BE1" w:rsidRDefault="006E3C14" w:rsidP="006E3C14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ПОСТАНОВЛЯЕТ:</w:t>
      </w:r>
    </w:p>
    <w:p w:rsidR="006E3C14" w:rsidRPr="00254BE1" w:rsidRDefault="006E3C14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b/>
          <w:sz w:val="28"/>
          <w:szCs w:val="26"/>
        </w:rPr>
      </w:pPr>
      <w:r w:rsidRPr="007C5006">
        <w:rPr>
          <w:sz w:val="28"/>
          <w:szCs w:val="26"/>
        </w:rPr>
        <w:t xml:space="preserve">1. </w:t>
      </w:r>
      <w:r w:rsidR="006E3C14" w:rsidRPr="007C5006">
        <w:rPr>
          <w:sz w:val="28"/>
          <w:szCs w:val="26"/>
        </w:rPr>
        <w:t>Утвердить Порядок определения объема и условий предоставления из средств местного бюджета муниципальным бюджетным и автономным учреждениям Михайловского муниципальног</w:t>
      </w:r>
      <w:r w:rsidR="007C5006" w:rsidRPr="007C5006">
        <w:rPr>
          <w:sz w:val="28"/>
          <w:szCs w:val="26"/>
        </w:rPr>
        <w:t xml:space="preserve">о района субсидий на иные цели </w:t>
      </w:r>
      <w:r w:rsidR="006E3C14" w:rsidRPr="007C5006">
        <w:rPr>
          <w:sz w:val="28"/>
          <w:szCs w:val="26"/>
        </w:rPr>
        <w:t>(прилагается).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</w:t>
      </w:r>
      <w:r w:rsidR="00791351">
        <w:rPr>
          <w:sz w:val="28"/>
          <w:szCs w:val="26"/>
        </w:rPr>
        <w:t xml:space="preserve"> А.П.</w:t>
      </w:r>
      <w:r w:rsidRPr="007C5006">
        <w:rPr>
          <w:sz w:val="28"/>
          <w:szCs w:val="26"/>
        </w:rPr>
        <w:t xml:space="preserve">) </w:t>
      </w:r>
      <w:proofErr w:type="gramStart"/>
      <w:r w:rsidRPr="007C5006">
        <w:rPr>
          <w:sz w:val="28"/>
          <w:szCs w:val="26"/>
        </w:rPr>
        <w:t>разместить</w:t>
      </w:r>
      <w:proofErr w:type="gramEnd"/>
      <w:r w:rsidRPr="007C5006">
        <w:rPr>
          <w:sz w:val="28"/>
          <w:szCs w:val="26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4. Контроль исполнени</w:t>
      </w:r>
      <w:r w:rsidR="00791351">
        <w:rPr>
          <w:sz w:val="28"/>
          <w:szCs w:val="26"/>
        </w:rPr>
        <w:t>я</w:t>
      </w:r>
      <w:r w:rsidRPr="007C5006">
        <w:rPr>
          <w:sz w:val="28"/>
          <w:szCs w:val="26"/>
        </w:rPr>
        <w:t xml:space="preserve"> настоящего постановления оставляю за собой.</w:t>
      </w:r>
    </w:p>
    <w:p w:rsidR="00254BE1" w:rsidRPr="00815A78" w:rsidRDefault="00254BE1" w:rsidP="00791351">
      <w:pPr>
        <w:widowControl w:val="0"/>
        <w:ind w:firstLine="709"/>
        <w:jc w:val="both"/>
        <w:rPr>
          <w:sz w:val="18"/>
          <w:szCs w:val="18"/>
        </w:rPr>
      </w:pPr>
    </w:p>
    <w:p w:rsidR="007C5006" w:rsidRPr="00815A78" w:rsidRDefault="007C5006" w:rsidP="00791351">
      <w:pPr>
        <w:widowControl w:val="0"/>
        <w:ind w:firstLine="709"/>
        <w:jc w:val="both"/>
        <w:rPr>
          <w:sz w:val="18"/>
          <w:szCs w:val="18"/>
        </w:rPr>
      </w:pPr>
    </w:p>
    <w:p w:rsidR="00183C44" w:rsidRPr="00183C44" w:rsidRDefault="00183C44" w:rsidP="00183C44">
      <w:pPr>
        <w:rPr>
          <w:b/>
          <w:sz w:val="28"/>
          <w:szCs w:val="28"/>
        </w:rPr>
      </w:pPr>
      <w:r w:rsidRPr="00183C44">
        <w:rPr>
          <w:b/>
          <w:sz w:val="28"/>
          <w:szCs w:val="28"/>
        </w:rPr>
        <w:t>Глава Михайловского муниципального района –</w:t>
      </w:r>
    </w:p>
    <w:p w:rsidR="00254BE1" w:rsidRPr="00712891" w:rsidRDefault="00183C44" w:rsidP="00254BE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3C44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:rsidR="00791351" w:rsidRDefault="0079135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791351" w:rsidSect="00791351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1134" w:left="1701" w:header="170" w:footer="709" w:gutter="0"/>
          <w:cols w:space="708"/>
          <w:titlePg/>
          <w:docGrid w:linePitch="360"/>
        </w:sectPr>
      </w:pPr>
    </w:p>
    <w:p w:rsidR="00712891" w:rsidRPr="00791351" w:rsidRDefault="00712891" w:rsidP="00791351">
      <w:pPr>
        <w:pStyle w:val="ConsPlusNormal"/>
        <w:spacing w:line="360" w:lineRule="auto"/>
        <w:ind w:left="4253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91351">
        <w:rPr>
          <w:rFonts w:ascii="Times New Roman" w:hAnsi="Times New Roman" w:cs="Times New Roman"/>
          <w:caps/>
          <w:sz w:val="26"/>
          <w:szCs w:val="26"/>
        </w:rPr>
        <w:lastRenderedPageBreak/>
        <w:t>утвержден</w:t>
      </w:r>
    </w:p>
    <w:p w:rsidR="00712891" w:rsidRPr="00712891" w:rsidRDefault="00791351" w:rsidP="00791351">
      <w:pPr>
        <w:pStyle w:val="ConsPlusNormal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12891" w:rsidRPr="00712891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2891" w:rsidRPr="0071289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12891" w:rsidRPr="00712891" w:rsidRDefault="00712891" w:rsidP="00791351">
      <w:pPr>
        <w:pStyle w:val="ConsPlusNormal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Михайловского</w:t>
      </w:r>
      <w:r w:rsidR="00791351">
        <w:rPr>
          <w:rFonts w:ascii="Times New Roman" w:hAnsi="Times New Roman" w:cs="Times New Roman"/>
          <w:sz w:val="26"/>
          <w:szCs w:val="26"/>
        </w:rPr>
        <w:t xml:space="preserve"> м</w:t>
      </w:r>
      <w:r w:rsidRPr="00712891">
        <w:rPr>
          <w:rFonts w:ascii="Times New Roman" w:hAnsi="Times New Roman" w:cs="Times New Roman"/>
          <w:sz w:val="26"/>
          <w:szCs w:val="26"/>
        </w:rPr>
        <w:t>униципального района</w:t>
      </w:r>
    </w:p>
    <w:p w:rsidR="00712891" w:rsidRPr="00712891" w:rsidRDefault="00712891" w:rsidP="00791351">
      <w:pPr>
        <w:pStyle w:val="ConsPlusNormal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от </w:t>
      </w:r>
      <w:r w:rsidR="009F0C4F">
        <w:rPr>
          <w:rFonts w:ascii="Times New Roman" w:hAnsi="Times New Roman" w:cs="Times New Roman"/>
          <w:sz w:val="26"/>
          <w:szCs w:val="26"/>
        </w:rPr>
        <w:t>29.04.2021</w:t>
      </w:r>
      <w:r w:rsidRPr="00712891">
        <w:rPr>
          <w:rFonts w:ascii="Times New Roman" w:hAnsi="Times New Roman" w:cs="Times New Roman"/>
          <w:sz w:val="26"/>
          <w:szCs w:val="26"/>
        </w:rPr>
        <w:t xml:space="preserve"> </w:t>
      </w:r>
      <w:r w:rsidR="00791351">
        <w:rPr>
          <w:rFonts w:ascii="Times New Roman" w:hAnsi="Times New Roman" w:cs="Times New Roman"/>
          <w:sz w:val="26"/>
          <w:szCs w:val="26"/>
        </w:rPr>
        <w:t>№</w:t>
      </w:r>
      <w:r w:rsidRPr="00712891">
        <w:rPr>
          <w:rFonts w:ascii="Times New Roman" w:hAnsi="Times New Roman" w:cs="Times New Roman"/>
          <w:sz w:val="26"/>
          <w:szCs w:val="26"/>
        </w:rPr>
        <w:t xml:space="preserve"> </w:t>
      </w:r>
      <w:r w:rsidR="009F0C4F">
        <w:rPr>
          <w:rFonts w:ascii="Times New Roman" w:hAnsi="Times New Roman" w:cs="Times New Roman"/>
          <w:sz w:val="26"/>
          <w:szCs w:val="26"/>
        </w:rPr>
        <w:t>492-па</w:t>
      </w:r>
    </w:p>
    <w:p w:rsidR="00712891" w:rsidRDefault="00712891" w:rsidP="007913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91351" w:rsidRPr="00712891" w:rsidRDefault="00791351" w:rsidP="007913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"/>
      <w:bookmarkEnd w:id="0"/>
      <w:r w:rsidRPr="00712891">
        <w:rPr>
          <w:rFonts w:ascii="Times New Roman" w:hAnsi="Times New Roman" w:cs="Times New Roman"/>
          <w:sz w:val="26"/>
          <w:szCs w:val="26"/>
        </w:rPr>
        <w:t>ПОРЯДОК</w:t>
      </w: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ОПРЕДЕЛЕНИЯ ОБЪЕМА И УСЛОВИЙ ПРЕДОСТАВЛЕНИЯ</w:t>
      </w: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ИЗ МЕСТНОГО БЮДЖЕТА </w:t>
      </w:r>
      <w:proofErr w:type="gramStart"/>
      <w:r w:rsidRPr="00712891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Pr="00712891">
        <w:rPr>
          <w:rFonts w:ascii="Times New Roman" w:hAnsi="Times New Roman" w:cs="Times New Roman"/>
          <w:sz w:val="26"/>
          <w:szCs w:val="26"/>
        </w:rPr>
        <w:t xml:space="preserve"> БЮДЖЕТНЫМ И</w:t>
      </w: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АВТОНОМНЫМ УЧРЕЖДЕНИЯМ СУБСИДИЙ НА ИНЫЕ ЦЕЛИ,</w:t>
      </w:r>
    </w:p>
    <w:p w:rsidR="00712891" w:rsidRPr="00712891" w:rsidRDefault="00712891">
      <w:pPr>
        <w:spacing w:after="1"/>
        <w:rPr>
          <w:sz w:val="26"/>
          <w:szCs w:val="26"/>
        </w:rPr>
      </w:pPr>
    </w:p>
    <w:p w:rsidR="003C7123" w:rsidRPr="006B6E7E" w:rsidRDefault="003C7123" w:rsidP="006272D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C7123" w:rsidRPr="006B6E7E" w:rsidRDefault="003C7123" w:rsidP="003C7123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Порядок определения объема и условий предоставления субсидий муниципальным бюджетным и автономным учреждениям на иные цели (далее - Порядок) определяет правила определения объема и условия предоставления субсидий из бюджета Михайловского муниципального района муниципальным бюджетным и автономным учреждениям (далее - муниципальным учреждениям) Михайловского муниципального района на цели, не связанные с финансовым обеспечением выполнения муниципального задания (далее - субсидия муниципальным учреждениям).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1.2. Субсидии предоставляются в целях осуществления муниципальными учреждениями расходов, не связанных или не вошедших в финансовое обеспечение, связанное с оказанием муниципальных услуг (выполнением работ).</w:t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1.3. Субсидии предоставляются в пределах бюджетных ассигнований и лимитов бюджетных обязательств, предусмотренных в бюджете администрации Михайловского муниципального района,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в отношении учреждений.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Главным распорядителем средств бюджета Михайловского муниципального района, осуществляющим предоставление субсидии в пределах бюджетных ассигнований, предусмотренных в бюджете Михайловского муниципального района и лимитов бюджетных обязательств, утвержденных в установленном порядке, является администрация Михайловского муниципального района и муниципальное казенное учреждение «Методическая служба обеспечения образовательных учреждения» Михайловского муниципального района, осуществляющий функции и полномочия учредителя в отношении учреждений (далее - Учредитель).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1.5. Получателем субсидии является муниципальное учреждение, в отношении которого функции и полномочия осуществляет Учредитель.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1.6. Субсидии предоставляются в целях осуществления расходов, указанных в пункте 1.2 настоящего Порядка, включая расходы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1) реализацию мероприятий, предусмотренных муниципальными программами, не включаемых в муниципальное задание;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приобретение основных средств, не включаемых в нормативные затраты, связанные с выполнением муниципального задания;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3) возмещение ущерба в случае чрезвычайной ситуации, чрезвычайного происшествия, аварийной ситуации;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4) содержание учреждений (зданий), находящихся в стадии строительства или на капитальном ремонте, а также на содержание имущества, не используемого для оказания муниципальных услуг;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5) погашение кредиторской задолженности;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6) выполнение предписаний уполномоченных государственных органов контроля и надзора;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7) предоставление (получение грантов);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8) обеспечение затрат, связанных с реализацией проекта по обеспечению системы персонифицированного финансирования дополнительного образования детей;</w:t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9) проведение аварийно-восстановительных работ;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10)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закрепленного за бюджетными и автономными учреждениями на праве оперативного управления, при условии, что размер расходов на эти цели превышает 500 тысяч рублей;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11) иные расходы, не указанные в подпунктах 1 – 10 настоящего пункта, не учтенные в нормативных затратах на оказание муниципальных услуг, связанных с выполнением работ, осуществляемые в соответствии с решением Учредителя в целях реализации мероприятий, предусмотренных муниципальными программами, непрограммных направлений расходов;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12) достижение результатов федеральных проектов, входящих в состав национальных проектов, определенных </w:t>
      </w:r>
      <w:hyperlink r:id="rId12" w:anchor="7D20K3" w:history="1">
        <w:r w:rsidRPr="006B6E7E">
          <w:rPr>
            <w:rFonts w:ascii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6B6E7E">
        <w:rPr>
          <w:rFonts w:ascii="Times New Roman" w:hAnsi="Times New Roman" w:cs="Times New Roman"/>
          <w:sz w:val="28"/>
          <w:szCs w:val="28"/>
          <w:lang w:eastAsia="ru-RU"/>
        </w:rPr>
        <w:t>, региональных и муниципальных проектов, обеспечивающих достижение результатов федеральных проектов.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91351" w:rsidRPr="006B6E7E" w:rsidRDefault="00791351" w:rsidP="00791351">
      <w:pPr>
        <w:pStyle w:val="a8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123" w:rsidRPr="006B6E7E" w:rsidRDefault="003C7123" w:rsidP="006272DE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. УСЛОВИЯ И ПОРЯДОК ПРЕДОСТАВЛЕНИЯ СУБСИДИЙ</w:t>
      </w:r>
    </w:p>
    <w:p w:rsidR="003C7123" w:rsidRPr="006B6E7E" w:rsidRDefault="003C7123" w:rsidP="00791351">
      <w:pPr>
        <w:pStyle w:val="a8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2.1. В целях получения субсидии муниципальное учреждение представляет Учредителю заявку, подготовленную по форме согласно </w:t>
      </w:r>
      <w:hyperlink r:id="rId13" w:anchor="N3IRKH" w:history="1">
        <w:r w:rsidRPr="006B6E7E">
          <w:rPr>
            <w:rFonts w:ascii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6B6E7E">
        <w:rPr>
          <w:rFonts w:ascii="Times New Roman" w:hAnsi="Times New Roman" w:cs="Times New Roman"/>
          <w:sz w:val="28"/>
          <w:szCs w:val="28"/>
          <w:lang w:eastAsia="ru-RU"/>
        </w:rPr>
        <w:t> №1 к настоящему Порядку, с указанием размера субсидии.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2.2. К заявке прилагаются следующие документы: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1) пояснительная записка, содержащая обоснование необходимости предоставления бюджетных средств на цели, установленные в подпункте 12 пункта 1.6. Порядка, включая расчет-обоснование суммы субсидии, в том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3) план мероприятий, в случае если целью предоставления субсидии является проведение мероприятий, в том числе конференций, симпозиумов, выставок;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4) информацию о планируемом к приобретению имуществе, в случае если целью предоставления субсидии является приобретение имущества;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5)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6) иную информацию в зависимости от цели предоставления субсидии, подтверждающую потребность в получении субсидии.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2.3. Учредитель рассматривает заявку и документы, указанные в пункте 2.2. настоящего Порядка в срок не позднее 10 (десяти) рабочих дней со дня их поступления.</w:t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В случае наличия замечаний Учредитель возвращает представленные документы муниципальному учреждению для устранения замечаний. Муниципальное учреждение устраняет выявленные замечания в течение 3 (трех) рабочих дней со дня их получения.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2.4. Несоответствие представленных муниципальным учреждением документов требованиям, определенным в соответствии с пунктом 2.2. настоящего Порядка, или непредставление (представление не в полном объеме) указанных документов, недостоверность информации, содержащейся в документах, представленных учреждением, являются основанием для отказа муниципальному учреждению в предоставлении субсидии.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Учредители ежегодно представляют в управление финансов администрации Михайловского муниципального района информацию об объемах бюджетных ассигнований на предоставление субсидий в порядке, сроки и по формам, установленным правовым актом администрации Михайловского муниципального района о порядке и сроках составления проекта бюджета Михайловского муниципального района на очередной финансовый год и плановый период.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2.6. Предоставление субсидий для осуществления расходов, указанных в подпунктах 1 - 11 пункта 1.6. настоящего Порядка, осуществляется на основании Соглашения, заключаемого между Учредителями и муниципальными учреждениями (далее - Соглашение о предоставлении субсидии), по типовой форме приложению к настоящему порядку.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2.7. Предоставление субсидий для осуществления расходов, указанных в подпункте 12 пункта 1.6. настоящего Порядка, осуществляется на основании соглашения о предоставлении субсидии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(далее - информационная система "Электронный бюджет"), по форме, размещенной в информационной системе "Электронный бюджет".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Результаты предоставления субсидии для осуществления муниципальным учреждением расходов, указанных в подпункте 12 пункта 1.6. настоящего Порядка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Учредителем в соглашении о предоставлении субсидии и должны быть конкретными, измеримыми, а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также соответствовать результатам федеральных или региональных проектов, в целях, реализации которых предоставляется субсидия.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2.9. Соглашение о предоставлении субсидии должно содержать следующие положения:</w:t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1) 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регионального и муниципального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2) значения результатов предоставления субсидии, которые должны быть конкретными, измеримыми и соответствовать результатам федеральных, региональных, муниципальных проектов (программ)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3) размер субсидии;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4) сроки (график) перечисления субсидии;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5) сроки представления отчетности;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6) порядок и сроки возврата сумм субсидии в случае несоблюдения муниципальным учреждением целей, условий и порядка предоставления субсидий, определенных соглашением о предоставлении субсидии;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7) основания и порядок внесения изменений в соглашение о предоставлении субсидии, в том числе в случае уменьшения учредителю как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получателю бюджетных средств ранее доведенных лимитов бюджетных обязательств на предоставление субсидии;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8) основания для досрочного прекращения Соглашения о предоставлении субсидии по решению учредителя в одностороннем порядке, в том числе в связи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- реорганизацией или ликвидацией муниципального учреждения;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- нарушением муниципальным учреждением целей и условий предоставления субсидии, установленных настоящим Порядком и (или) соглашением о предоставлении субсидии;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9) запрет на расторжение учреждением в одностороннем порядке Соглашения о предоставлении субсидии;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10) иные положения в зависимости от цели предоставления субсидии (при необходимости).</w:t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У муниципального учреждения на 1-е число месяца, предшествующего месяцу, в котором планируется заключение соглашения,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просроченная задолженность по возврату в бюджет Михайловского муниципального района субсидий, бюджетных инвестиций, предоставленных, в том числе в соответствии с иными муниципальными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правовыми актами Михайловского муниципального района, за исключением случаев предоставления субсидии на осуществление мероприятий по реорганизации или ликвидации муниципального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действующим законодательством Российской Федерации и муниципальными правовыми актами Михайловского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2.11. Операции со средствами субсидий учитываются на отдельных лицевых счетах, открытых муниципальным учреждением в территориальном органе Федерального казначейства в установленном законодательством порядке для учета операций с субсидиями.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2.12. Финансовое обеспечение предоставления субсидий осуществляется Учредителем в пределах лимитов бюджетных обязательств, предусмотренных в бюджете Михайловского муниципального района на текущий финансовый год и плановый период.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2.13. Перечисление субсидии Учредителем муниципальному учреждению осуществляется в соответствии со сроками (графиками), указанным в Соглашении о предоставлении субсидии.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2.14. Учредитель изменяет размер предоставляемой субсидии в случае: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1) изменения объема ассигнований, предусмотренных в бюджете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 на предоставляемые субсидии;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2) выявления дополнительной потребности муниципального учреждения в финансировании иных целей, при условии увеличения объема ассигнований, предусмотренных в бюджете Михайловского муниципального района на предоставляемые субсидии;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3) выявления необходимости перераспределения объемов субсидии между муниципальными учреждениями;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4) выявления невозможности осуществления расходов на предусмотренные цели в полном объеме.</w:t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Положения, установленные пунктом 2.8. и подпунктом 2 пункта 2.9. настоящего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муниципального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C7123" w:rsidRPr="006B6E7E" w:rsidRDefault="003C7123" w:rsidP="009F0C4F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. ТРЕБОВАНИЯ К ОТЧЕТНОСТИ</w:t>
      </w:r>
    </w:p>
    <w:p w:rsidR="003C7123" w:rsidRPr="006B6E7E" w:rsidRDefault="003C7123" w:rsidP="00791351">
      <w:pPr>
        <w:pStyle w:val="a8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3.1. Муниципальные учреждения ежеквартально до 10 числа месяца, следующего за отчетным кварталом, представляют учредителю отчет об осуществлении расходов, источником финансового обеспечения которых является субсидия для осуществления расходов, указанных в подпунктах 1 - 11 пункта 1.6. настоящего Порядка, по форме согласно приложениям к Соглашению о предоставлении субсидии.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Отчет о достижении показателей результативности, указанных в пункте 2.8. настоящего Порядка и отчет об осуществлении расходов, источником финансового обеспечения которых является субсидия, предоставленная муниципальным учреждениям в рамках субсидии для осуществления расходов, указанных в подпункте 12 пункта 1.6. настоящего Порядка предоставляются в сроки, определенные в Соглашении о предоставлении субсидии, являющимся приложениями к указанному Соглашению.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3.3. Учредитель вправе в Соглашении о предоставлении субсидии установить дополнительные формы представления муниципальным учреждением отчетности и сроки их представления.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3.4. Непредставление или несвоевременное представление муниципальным учреждением отчетности, предусмотренной настоящей главой является основанием для приостановления предоставления ему субсидии на период, установленный Соглашением о предоставлении субсидии.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15A78" w:rsidRPr="006B6E7E" w:rsidRDefault="00815A78" w:rsidP="00791351">
      <w:pPr>
        <w:pStyle w:val="a8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123" w:rsidRDefault="003C7123" w:rsidP="006272DE">
      <w:pPr>
        <w:pStyle w:val="a8"/>
        <w:widowControl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. ПОРЯДОК ОСУЩЕСТВЛЕНИЯ КОНТРОЛЯ НАД СОБЛЮДЕНИЕМ ЦЕЛЕЙ, УСЛОВИЙ И ПОРЯДКА ПРЕДОСТАВЛЕНИЯ СУБСИДИЙ И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ОТВЕТСТВЕННОСТЬ ЗА ИХ НЕСОБЛЮДЕНИЕ</w:t>
      </w:r>
    </w:p>
    <w:p w:rsidR="006272DE" w:rsidRPr="006B6E7E" w:rsidRDefault="006272DE" w:rsidP="00791351">
      <w:pPr>
        <w:pStyle w:val="a8"/>
        <w:widowControl w:val="0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4.1. Проверку соблюдения муниципальным учреждением условий, целей и порядка предоставления субсидии осуществляют Учредитель и орган муниципального финансового контроля Михайловского муниципального района в соответствии с бюджетным законодательством и муниципальными правовыми актами Михайловского муниципального района, регулирующими бюджетные правоотношения.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В случае несоблюдения муниципальным учреждением целей и условий, установленных при предоставлении субсидии, выявленного по результатам проверок, проведенных Учредителем и (или) органами муниципального финансового контроля Михайловского муниципального района, средства субсидии, использованные не по целевому назначению, подлежат возврату в бюджет Михайловского муниципального района.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4.3. Если в результате проверки Учредителем отчетности, предоставленной муниципальным учреждением в соответствии с пунктом 3.2. настоящего Порядка, определено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не достижение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результатов, установленных в соглашении о предоставлении субсидии, средства субсидии подлежат возврату в бюджет Михайловского муниципального района.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4.4. Сумма средств субсидии, подлежащая возврату в бюджет в соответствии с пунктами 4.2., 4.3. настоящего Порядка, устанавливается в уведомлении, направляемом муниципальному учреждению в течение 2 (двух) рабочих дней после выявления соответствующих нарушений.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обязано возвратить средства субсидии в течение 5 (пяти) рабочих дней со дня получения соответствующего уведомления от Учредителя.</w:t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4.5. В случае неосуществления муниципальным учреждением добровольного возврата средств субсидии в бюджет Михайловского муниципального района в установленные сроки Учредитель осуществляет взыскание субсидии в судебном порядке в соответствии с действующим законодательством Российской Федерации.</w:t>
      </w:r>
    </w:p>
    <w:p w:rsidR="00791351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своевременным представлением отчетности, предусмотренной настоящим Порядком и возвратом субсидии, в том числе остатков неиспользованной субсидии, осуществляется Учредителем.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4.7. Не использованные на начало текущего финансового года остатки субсидии подлежат возврату муниципальными учреждениями в бюджет Михайловского муниципального района в срок до 15 марта очередного финансового года при отсутствии наличия потребности направления их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же цели в очередном финансовом году в соответствии с решением Учредителя.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Учредители обеспечивают перечисление муниципальными учреждениями неиспользованных в текущем году остатков средств субсидии на единый счет бюджета Михайловского муниципального района.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субсидии осуществляется Учредителем при наличии неисполненных обязательств принятых муниципальным учреждением, источником финансового обеспечения которых, являются неиспользованные остатки средств субсидии, на основании отчетов о расходах муниципального учреждения с приложением к ним копий документов, содержащих информацию о наличии у муниципального учреждения неисполненных обязательств, источником финансового обеспечения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которых, являются не использованные на 1 января текущего финансового года остатки субсидии и (или) средства от возврата ранее произведенных муниципальными учреждениями выплат, а также документов (копий документов), подтверждающих наличие и объем указанных обязательств муниципального учреждения (за исключением обязательств по выплатам физическим лицам).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Pr="006B6E7E">
        <w:rPr>
          <w:rFonts w:ascii="Times New Roman" w:hAnsi="Times New Roman" w:cs="Times New Roman"/>
          <w:sz w:val="28"/>
          <w:szCs w:val="28"/>
          <w:lang w:eastAsia="ru-RU"/>
        </w:rPr>
        <w:t>4.9. Решение об использовании в очередном финансовом году не использованных в текущем финансовом году остатков средств субсидии принимается Учредителем в течение 15 рабочих дней со дня представления муниципальным учреждением отчетов и документов, предусмотренных пунктом 4.8. настоящего Порядка.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6272DE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4.10. Ответственность за достоверность сведений, содержащихся в документах, являющихся основанием для предоставления субсидии, несет руководитель муниципального учреждения.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7123" w:rsidRPr="006B6E7E" w:rsidRDefault="003C7123" w:rsidP="003C7123">
      <w:pPr>
        <w:rPr>
          <w:sz w:val="28"/>
          <w:szCs w:val="28"/>
        </w:rPr>
      </w:pPr>
      <w:r w:rsidRPr="006B6E7E">
        <w:rPr>
          <w:sz w:val="28"/>
          <w:szCs w:val="28"/>
        </w:rPr>
        <w:br w:type="page"/>
      </w:r>
    </w:p>
    <w:p w:rsidR="00815A78" w:rsidRDefault="003C7123" w:rsidP="00815A78">
      <w:pPr>
        <w:pStyle w:val="a8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3C7123" w:rsidRPr="006B6E7E" w:rsidRDefault="003C7123" w:rsidP="00815A78">
      <w:pPr>
        <w:pStyle w:val="a8"/>
        <w:ind w:left="396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к Порядку определения объема и условий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  <w:t>предоставления муниципальным бюджетным и</w:t>
      </w:r>
      <w:r w:rsidR="0081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автономным учреждениям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  <w:t>субсидий на иные цели</w:t>
      </w:r>
    </w:p>
    <w:p w:rsidR="003C7123" w:rsidRPr="006B6E7E" w:rsidRDefault="003C7123" w:rsidP="003C7123">
      <w:pPr>
        <w:pStyle w:val="a8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C7123" w:rsidRPr="006B6E7E" w:rsidRDefault="003C7123" w:rsidP="003C7123">
      <w:pPr>
        <w:pStyle w:val="a8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  <w:t>     (наименование учредителя)</w:t>
      </w:r>
    </w:p>
    <w:p w:rsidR="003C7123" w:rsidRPr="006B6E7E" w:rsidRDefault="003C7123" w:rsidP="003C7123">
      <w:pPr>
        <w:pStyle w:val="a8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  <w:t>Заявка на получение субсидии</w:t>
      </w:r>
    </w:p>
    <w:p w:rsidR="003C7123" w:rsidRPr="006B6E7E" w:rsidRDefault="003C7123" w:rsidP="003C7123">
      <w:pPr>
        <w:pStyle w:val="a8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</w:p>
    <w:p w:rsidR="003C7123" w:rsidRPr="006B6E7E" w:rsidRDefault="003C7123" w:rsidP="003C7123">
      <w:pPr>
        <w:pStyle w:val="a8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(наименование муниципального учреждения)</w:t>
      </w:r>
    </w:p>
    <w:p w:rsidR="003C7123" w:rsidRPr="006B6E7E" w:rsidRDefault="003C7123" w:rsidP="003C7123">
      <w:pPr>
        <w:pStyle w:val="a8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6E7E">
        <w:rPr>
          <w:rFonts w:ascii="Times New Roman" w:hAnsi="Times New Roman" w:cs="Times New Roman"/>
          <w:sz w:val="28"/>
          <w:szCs w:val="28"/>
          <w:lang w:eastAsia="ru-RU"/>
        </w:rPr>
        <w:t>на ____ год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5"/>
        <w:gridCol w:w="2645"/>
        <w:gridCol w:w="4183"/>
        <w:gridCol w:w="2007"/>
      </w:tblGrid>
      <w:tr w:rsidR="003C7123" w:rsidRPr="006B6E7E" w:rsidTr="00E0218B">
        <w:trPr>
          <w:trHeight w:val="15"/>
        </w:trPr>
        <w:tc>
          <w:tcPr>
            <w:tcW w:w="739" w:type="dxa"/>
            <w:hideMark/>
          </w:tcPr>
          <w:p w:rsidR="003C7123" w:rsidRPr="006B6E7E" w:rsidRDefault="003C7123" w:rsidP="00E0218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6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6B6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6B6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3" w:type="dxa"/>
            <w:hideMark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6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4274" w:type="dxa"/>
            <w:hideMark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6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Целевое направление расходов (наименование мероприятия и так далее)</w:t>
            </w:r>
          </w:p>
        </w:tc>
        <w:tc>
          <w:tcPr>
            <w:tcW w:w="2036" w:type="dxa"/>
            <w:hideMark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6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расходов (рублей)</w:t>
            </w:r>
          </w:p>
        </w:tc>
      </w:tr>
      <w:tr w:rsidR="003C7123" w:rsidRPr="006B6E7E" w:rsidTr="00E0218B">
        <w:tc>
          <w:tcPr>
            <w:tcW w:w="739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123" w:rsidRPr="006B6E7E" w:rsidTr="00E0218B">
        <w:tc>
          <w:tcPr>
            <w:tcW w:w="739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123" w:rsidRPr="006B6E7E" w:rsidTr="00E0218B">
        <w:tc>
          <w:tcPr>
            <w:tcW w:w="739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123" w:rsidRPr="006B6E7E" w:rsidTr="00E0218B">
        <w:tc>
          <w:tcPr>
            <w:tcW w:w="739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123" w:rsidRPr="006B6E7E" w:rsidTr="00E0218B">
        <w:tc>
          <w:tcPr>
            <w:tcW w:w="7686" w:type="dxa"/>
            <w:gridSpan w:val="3"/>
          </w:tcPr>
          <w:p w:rsidR="003C7123" w:rsidRPr="006B6E7E" w:rsidRDefault="003C7123" w:rsidP="00E0218B">
            <w:pPr>
              <w:pStyle w:val="a8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6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потребность в субсидии</w:t>
            </w:r>
          </w:p>
        </w:tc>
        <w:tc>
          <w:tcPr>
            <w:tcW w:w="2036" w:type="dxa"/>
          </w:tcPr>
          <w:p w:rsidR="003C7123" w:rsidRPr="006B6E7E" w:rsidRDefault="003C7123" w:rsidP="00E0218B">
            <w:pPr>
              <w:pStyle w:val="a8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123" w:rsidRPr="006B6E7E" w:rsidRDefault="003C7123" w:rsidP="003C7123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7123" w:rsidRPr="006B6E7E" w:rsidRDefault="003C7123" w:rsidP="003C7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6E7E">
        <w:rPr>
          <w:rFonts w:ascii="Times New Roman" w:hAnsi="Times New Roman" w:cs="Times New Roman"/>
          <w:sz w:val="28"/>
          <w:szCs w:val="28"/>
        </w:rPr>
        <w:t>(Руководитель учреждения)</w:t>
      </w:r>
      <w:r w:rsidRPr="006B6E7E">
        <w:rPr>
          <w:rFonts w:ascii="Times New Roman" w:hAnsi="Times New Roman" w:cs="Times New Roman"/>
          <w:sz w:val="28"/>
          <w:szCs w:val="28"/>
        </w:rPr>
        <w:tab/>
      </w:r>
      <w:r w:rsidRPr="006B6E7E">
        <w:rPr>
          <w:rFonts w:ascii="Times New Roman" w:hAnsi="Times New Roman" w:cs="Times New Roman"/>
          <w:sz w:val="28"/>
          <w:szCs w:val="28"/>
        </w:rPr>
        <w:tab/>
        <w:t>__________</w:t>
      </w:r>
      <w:r w:rsidRPr="006B6E7E">
        <w:rPr>
          <w:rFonts w:ascii="Times New Roman" w:hAnsi="Times New Roman" w:cs="Times New Roman"/>
          <w:sz w:val="28"/>
          <w:szCs w:val="28"/>
        </w:rPr>
        <w:tab/>
      </w:r>
      <w:r w:rsidRPr="006B6E7E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3C7123" w:rsidRPr="006B6E7E" w:rsidRDefault="003C7123" w:rsidP="003C7123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2891" w:rsidRPr="00712891" w:rsidRDefault="003C7123" w:rsidP="003C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E7E">
        <w:rPr>
          <w:rFonts w:ascii="Times New Roman" w:hAnsi="Times New Roman" w:cs="Times New Roman"/>
          <w:sz w:val="28"/>
          <w:szCs w:val="28"/>
        </w:rPr>
        <w:t>(Главный бухгалтер)</w:t>
      </w:r>
      <w:r w:rsidRPr="006B6E7E">
        <w:rPr>
          <w:rFonts w:ascii="Times New Roman" w:hAnsi="Times New Roman" w:cs="Times New Roman"/>
          <w:sz w:val="28"/>
          <w:szCs w:val="28"/>
        </w:rPr>
        <w:tab/>
      </w:r>
      <w:r w:rsidRPr="006B6E7E">
        <w:rPr>
          <w:rFonts w:ascii="Times New Roman" w:hAnsi="Times New Roman" w:cs="Times New Roman"/>
          <w:sz w:val="28"/>
          <w:szCs w:val="28"/>
        </w:rPr>
        <w:tab/>
      </w:r>
      <w:r w:rsidRPr="006B6E7E">
        <w:rPr>
          <w:rFonts w:ascii="Times New Roman" w:hAnsi="Times New Roman" w:cs="Times New Roman"/>
          <w:sz w:val="28"/>
          <w:szCs w:val="28"/>
        </w:rPr>
        <w:tab/>
        <w:t>__________</w:t>
      </w:r>
      <w:r w:rsidRPr="006B6E7E">
        <w:rPr>
          <w:rFonts w:ascii="Times New Roman" w:hAnsi="Times New Roman" w:cs="Times New Roman"/>
          <w:sz w:val="28"/>
          <w:szCs w:val="28"/>
        </w:rPr>
        <w:tab/>
      </w:r>
      <w:r w:rsidRPr="006B6E7E">
        <w:rPr>
          <w:rFonts w:ascii="Times New Roman" w:hAnsi="Times New Roman" w:cs="Times New Roman"/>
          <w:sz w:val="28"/>
          <w:szCs w:val="28"/>
        </w:rPr>
        <w:tab/>
        <w:t>(расшифровка подписи</w:t>
      </w:r>
      <w:proofErr w:type="gramEnd"/>
    </w:p>
    <w:sectPr w:rsidR="00712891" w:rsidRPr="00712891" w:rsidSect="00791351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A2" w:rsidRDefault="009741A2">
      <w:r>
        <w:separator/>
      </w:r>
    </w:p>
  </w:endnote>
  <w:endnote w:type="continuationSeparator" w:id="0">
    <w:p w:rsidR="009741A2" w:rsidRDefault="009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C44" w:rsidRDefault="00183C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</w:p>
  <w:p w:rsidR="00183C44" w:rsidRDefault="00183C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A2" w:rsidRDefault="009741A2">
      <w:r>
        <w:separator/>
      </w:r>
    </w:p>
  </w:footnote>
  <w:footnote w:type="continuationSeparator" w:id="0">
    <w:p w:rsidR="009741A2" w:rsidRDefault="0097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942489"/>
      <w:docPartObj>
        <w:docPartGallery w:val="Page Numbers (Top of Page)"/>
        <w:docPartUnique/>
      </w:docPartObj>
    </w:sdtPr>
    <w:sdtContent>
      <w:p w:rsidR="00791351" w:rsidRDefault="007913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2DE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91"/>
    <w:rsid w:val="00002EF8"/>
    <w:rsid w:val="00167C01"/>
    <w:rsid w:val="00183C44"/>
    <w:rsid w:val="00254BE1"/>
    <w:rsid w:val="002D4750"/>
    <w:rsid w:val="003C7123"/>
    <w:rsid w:val="006272DE"/>
    <w:rsid w:val="006E3C14"/>
    <w:rsid w:val="00712891"/>
    <w:rsid w:val="00791351"/>
    <w:rsid w:val="007C3331"/>
    <w:rsid w:val="007C5006"/>
    <w:rsid w:val="007F77DD"/>
    <w:rsid w:val="00815A78"/>
    <w:rsid w:val="00940F45"/>
    <w:rsid w:val="00956DFB"/>
    <w:rsid w:val="009741A2"/>
    <w:rsid w:val="009D1C6B"/>
    <w:rsid w:val="009F0C4F"/>
    <w:rsid w:val="00B01C79"/>
    <w:rsid w:val="00B16B07"/>
    <w:rsid w:val="00B76F94"/>
    <w:rsid w:val="00BF2C79"/>
    <w:rsid w:val="00C33814"/>
    <w:rsid w:val="00C4787D"/>
    <w:rsid w:val="00DC6FF4"/>
    <w:rsid w:val="00EA0613"/>
    <w:rsid w:val="00F31633"/>
    <w:rsid w:val="00F3364D"/>
    <w:rsid w:val="00F429D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59"/>
    <w:rsid w:val="003C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59"/>
    <w:rsid w:val="003C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710703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573095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3B46-850B-4D8E-9477-3EAFD207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2</cp:revision>
  <cp:lastPrinted>2021-04-29T00:36:00Z</cp:lastPrinted>
  <dcterms:created xsi:type="dcterms:W3CDTF">2021-04-29T00:37:00Z</dcterms:created>
  <dcterms:modified xsi:type="dcterms:W3CDTF">2021-04-29T00:37:00Z</dcterms:modified>
</cp:coreProperties>
</file>